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</w:rPr>
      </w:pPr>
      <w:r>
        <w:drawing>
          <wp:inline distT="0" distB="0" distL="114300" distR="114300">
            <wp:extent cx="942340" cy="10756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709" cy="10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5085"/>
      </w:tblGrid>
      <w:tr w14:paraId="10DF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084" w:type="dxa"/>
          </w:tcPr>
          <w:p w14:paraId="03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МАРИЙ ЭЛ РЕСПУБЛИК</w:t>
            </w:r>
          </w:p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ЗВЕНИГОВО 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МУНИЦИПАЛ РАЙОН</w:t>
            </w:r>
          </w:p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КАКШАМАРИЙ ЯЛ КУНДЕМЫН АДМИНИСТРАЦИЙЖЕ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ПУНЧАЛЖЕ</w:t>
            </w: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085" w:type="dxa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КОКШАМАРСКАЯ </w:t>
            </w:r>
          </w:p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СЕЛЬСКАЯ АДМИНИСТРАЦИЯ</w:t>
            </w:r>
          </w:p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ЗВЕНИГОВСКОГО </w:t>
            </w:r>
          </w:p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РАЙОНА </w:t>
            </w:r>
          </w:p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РЕСПУБЛИКИ МАРИЙ ЭЛ</w:t>
            </w:r>
          </w:p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1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ПОСТАНОВЛЕНИЕ</w:t>
            </w:r>
          </w:p>
          <w:p w14:paraId="12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000000">
      <w:pPr>
        <w:jc w:val="center"/>
        <w:rPr>
          <w:rFonts w:hint="default" w:ascii="Times New Roman" w:hAnsi="Times New Roman"/>
          <w:b/>
          <w:color w:val="auto"/>
          <w:sz w:val="26"/>
          <w:lang w:val="ru-RU"/>
        </w:rPr>
      </w:pPr>
      <w:r>
        <w:rPr>
          <w:rFonts w:ascii="Times New Roman" w:hAnsi="Times New Roman"/>
          <w:sz w:val="26"/>
        </w:rPr>
        <w:t xml:space="preserve">от  </w:t>
      </w:r>
      <w:r>
        <w:rPr>
          <w:rFonts w:hint="default" w:ascii="Times New Roman" w:hAnsi="Times New Roman"/>
          <w:sz w:val="26"/>
          <w:lang w:val="ru-RU"/>
        </w:rPr>
        <w:t xml:space="preserve">17  августа  </w:t>
      </w:r>
      <w:r>
        <w:rPr>
          <w:rFonts w:ascii="Times New Roman" w:hAnsi="Times New Roman"/>
          <w:sz w:val="26"/>
        </w:rPr>
        <w:t>202</w:t>
      </w:r>
      <w:r>
        <w:rPr>
          <w:rFonts w:hint="default" w:ascii="Times New Roman" w:hAnsi="Times New Roman"/>
          <w:sz w:val="26"/>
          <w:lang w:val="ru-RU"/>
        </w:rPr>
        <w:t>6</w:t>
      </w:r>
      <w:r>
        <w:rPr>
          <w:rFonts w:ascii="Times New Roman" w:hAnsi="Times New Roman"/>
          <w:sz w:val="26"/>
        </w:rPr>
        <w:t xml:space="preserve"> года    №  </w:t>
      </w:r>
      <w:r>
        <w:rPr>
          <w:rFonts w:hint="default" w:ascii="Times New Roman" w:hAnsi="Times New Roman"/>
          <w:color w:val="auto"/>
          <w:sz w:val="26"/>
          <w:lang w:val="ru-RU"/>
        </w:rPr>
        <w:t>124</w:t>
      </w:r>
    </w:p>
    <w:p w14:paraId="14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проведении публичных слушаний</w:t>
      </w:r>
    </w:p>
    <w:p w14:paraId="15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>по</w:t>
      </w:r>
      <w:r>
        <w:rPr>
          <w:rFonts w:hint="default" w:ascii="Times New Roman" w:hAnsi="Times New Roman"/>
          <w:b/>
          <w:sz w:val="28"/>
          <w:lang w:val="ru-RU"/>
        </w:rPr>
        <w:t xml:space="preserve">  </w:t>
      </w:r>
      <w:r>
        <w:rPr>
          <w:rFonts w:ascii="Times New Roman" w:hAnsi="Times New Roman"/>
          <w:b/>
          <w:sz w:val="28"/>
        </w:rPr>
        <w:t>проект</w:t>
      </w:r>
      <w:r>
        <w:rPr>
          <w:rFonts w:ascii="Times New Roman" w:hAnsi="Times New Roman"/>
          <w:b/>
          <w:sz w:val="28"/>
          <w:lang w:val="ru-RU"/>
        </w:rPr>
        <w:t>у</w:t>
      </w:r>
      <w:r>
        <w:rPr>
          <w:rFonts w:hint="default" w:ascii="Times New Roman" w:hAnsi="Times New Roman"/>
          <w:b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hint="default" w:ascii="Times New Roman" w:hAnsi="Times New Roman"/>
          <w:b/>
          <w:sz w:val="28"/>
          <w:lang w:val="ru-RU"/>
        </w:rPr>
        <w:t xml:space="preserve">(проекту </w:t>
      </w:r>
      <w:r>
        <w:rPr>
          <w:rFonts w:ascii="Times New Roman" w:hAnsi="Times New Roman"/>
          <w:b/>
          <w:sz w:val="28"/>
        </w:rPr>
        <w:t>межевания территории</w:t>
      </w:r>
      <w:r>
        <w:rPr>
          <w:rFonts w:hint="default" w:ascii="Times New Roman" w:hAnsi="Times New Roman"/>
          <w:b/>
          <w:sz w:val="28"/>
          <w:lang w:val="ru-RU"/>
        </w:rPr>
        <w:t>),</w:t>
      </w:r>
      <w:r>
        <w:rPr>
          <w:rFonts w:ascii="Times New Roman" w:hAnsi="Times New Roman"/>
          <w:b/>
          <w:sz w:val="28"/>
        </w:rPr>
        <w:t xml:space="preserve"> ограниченной </w:t>
      </w:r>
      <w:r>
        <w:rPr>
          <w:rFonts w:ascii="Times New Roman" w:hAnsi="Times New Roman"/>
          <w:b/>
          <w:sz w:val="28"/>
          <w:lang w:val="ru-RU"/>
        </w:rPr>
        <w:t>ул</w:t>
      </w:r>
      <w:r>
        <w:rPr>
          <w:rFonts w:hint="default" w:ascii="Times New Roman" w:hAnsi="Times New Roman"/>
          <w:b/>
          <w:sz w:val="28"/>
          <w:lang w:val="ru-RU"/>
        </w:rPr>
        <w:t>. Ольховая, Уржумским лесничеством,  д</w:t>
      </w:r>
      <w:r>
        <w:rPr>
          <w:rFonts w:ascii="Times New Roman" w:hAnsi="Times New Roman"/>
          <w:b/>
          <w:sz w:val="28"/>
        </w:rPr>
        <w:t>. Уржумк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Звениговского района Республики Марий Эл</w:t>
      </w:r>
    </w:p>
    <w:p w14:paraId="16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</w:p>
    <w:p w14:paraId="17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прав и законных интересов заинтересованных лиц, в соответствии с пунктом 12.1 статьи 45 Градостроительного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>«Положением о порядке организации и проведения публичных слушаний по вопросам градостроительной деятельности на территории Кокшамарского сельского поселения, утвержденным решением Собрания депутатов муниципального образования «Кокшамарское сельское поселение» от 14.02.2019 г. №221 (с изм. и доп.)</w:t>
      </w:r>
      <w:r>
        <w:rPr>
          <w:rFonts w:ascii="Times New Roman" w:hAnsi="Times New Roman"/>
          <w:sz w:val="28"/>
        </w:rPr>
        <w:t>,  руководствуясь п.5.1 Положения о Кокшамарской сельской администрации Звениговского муниципального района Республики Марий Эл, Кокшамарская сельская администрация Звениговского муниципального района Республики Марий Эл,-</w:t>
      </w:r>
    </w:p>
    <w:p w14:paraId="18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9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ПОСТАНОВЛЯЕТ</w:t>
      </w:r>
    </w:p>
    <w:p w14:paraId="1A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</w:p>
    <w:p w14:paraId="1B000000">
      <w:p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</w:rPr>
        <w:t xml:space="preserve">Назначить проведение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публичных слушаний</w:t>
      </w:r>
      <w:r>
        <w:rPr>
          <w:rFonts w:ascii="Times New Roman" w:hAnsi="Times New Roman"/>
          <w:color w:val="FF0000"/>
          <w:sz w:val="28"/>
        </w:rPr>
        <w:t xml:space="preserve">  </w:t>
      </w:r>
      <w:r>
        <w:rPr>
          <w:rFonts w:ascii="Times New Roman" w:hAnsi="Times New Roman"/>
          <w:b w:val="0"/>
          <w:bCs/>
          <w:sz w:val="28"/>
          <w:lang w:val="ru-RU"/>
        </w:rPr>
        <w:t>по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/>
          <w:sz w:val="28"/>
        </w:rPr>
        <w:t>проект</w:t>
      </w:r>
      <w:r>
        <w:rPr>
          <w:rFonts w:ascii="Times New Roman" w:hAnsi="Times New Roman"/>
          <w:b w:val="0"/>
          <w:bCs/>
          <w:sz w:val="28"/>
          <w:lang w:val="ru-RU"/>
        </w:rPr>
        <w:t>у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 w:val="0"/>
          <w:bCs/>
          <w:sz w:val="28"/>
        </w:rPr>
        <w:t xml:space="preserve"> 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(проекту </w:t>
      </w:r>
      <w:r>
        <w:rPr>
          <w:rFonts w:ascii="Times New Roman" w:hAnsi="Times New Roman"/>
          <w:b w:val="0"/>
          <w:bCs/>
          <w:sz w:val="28"/>
        </w:rPr>
        <w:t>межевания территории</w:t>
      </w:r>
      <w:r>
        <w:rPr>
          <w:rFonts w:hint="default" w:ascii="Times New Roman" w:hAnsi="Times New Roman"/>
          <w:b w:val="0"/>
          <w:bCs/>
          <w:sz w:val="28"/>
          <w:lang w:val="ru-RU"/>
        </w:rPr>
        <w:t>),</w:t>
      </w:r>
      <w:r>
        <w:rPr>
          <w:rFonts w:ascii="Times New Roman" w:hAnsi="Times New Roman"/>
          <w:b w:val="0"/>
          <w:bCs/>
          <w:sz w:val="28"/>
        </w:rPr>
        <w:t xml:space="preserve"> ограниченной </w:t>
      </w:r>
      <w:r>
        <w:rPr>
          <w:rFonts w:ascii="Times New Roman" w:hAnsi="Times New Roman"/>
          <w:b w:val="0"/>
          <w:bCs/>
          <w:sz w:val="28"/>
          <w:lang w:val="ru-RU"/>
        </w:rPr>
        <w:t>ул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. Ольховая, Уржумским лесничеством, </w:t>
      </w:r>
      <w:r>
        <w:rPr>
          <w:rFonts w:hint="default" w:ascii="Times New Roman" w:hAnsi="Times New Roman"/>
          <w:b/>
          <w:sz w:val="28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8"/>
          <w:lang w:val="ru-RU"/>
        </w:rPr>
        <w:t>д</w:t>
      </w:r>
      <w:r>
        <w:rPr>
          <w:rFonts w:ascii="Times New Roman" w:hAnsi="Times New Roman"/>
          <w:b w:val="0"/>
          <w:bCs/>
          <w:sz w:val="28"/>
        </w:rPr>
        <w:t>. Уржумк</w:t>
      </w:r>
      <w:r>
        <w:rPr>
          <w:rFonts w:ascii="Times New Roman" w:hAnsi="Times New Roman"/>
          <w:b w:val="0"/>
          <w:bCs/>
          <w:sz w:val="28"/>
          <w:lang w:val="ru-RU"/>
        </w:rPr>
        <w:t>а</w:t>
      </w:r>
      <w:r>
        <w:rPr>
          <w:rFonts w:ascii="Times New Roman" w:hAnsi="Times New Roman"/>
          <w:b w:val="0"/>
          <w:bCs/>
          <w:sz w:val="28"/>
        </w:rPr>
        <w:t xml:space="preserve"> Звениговского района Республики Марий Эл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(далее-проект), опубликованного на сайте Звениговского муниципального района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"http://admzven.ru/kokshamary/proekty-planirovki-i-proekty-mezhevanij-rerritorij"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http://admzven.ru/kokshamary/proekty-planirovki-i-proekty-mezhevanij-rerritorij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C000000">
      <w:pPr>
        <w:tabs>
          <w:tab w:val="left" w:pos="284"/>
        </w:tabs>
        <w:spacing w:after="0" w:line="240" w:lineRule="auto"/>
        <w:ind w:left="0" w:firstLine="142"/>
        <w:jc w:val="both"/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 Определить срок проведения публичных слушаний проекта - с </w:t>
      </w:r>
      <w:r>
        <w:rPr>
          <w:rFonts w:hint="default" w:ascii="Times New Roman" w:hAnsi="Times New Roman"/>
          <w:sz w:val="28"/>
          <w:lang w:val="ru-RU"/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1D000000">
      <w:pPr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3. Назначить комиссию в составе председателя – Майоровой Е.П., секретаря – Крыловой Т.Н., членов комиссии – Корниловой Т.В.,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Плотниковой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Е.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., Мартынова А.Г. (по согласованию).</w:t>
      </w:r>
    </w:p>
    <w:p w14:paraId="1E000000">
      <w:pPr>
        <w:pStyle w:val="33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4. Организатору публичных слушаний:</w:t>
      </w:r>
    </w:p>
    <w:p w14:paraId="1F000000">
      <w:pPr>
        <w:pStyle w:val="33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4.1. 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опубликовать оповещение о начале публичных слушаний проекта в районной газете  «Звениговская неделя», на официальном сайте в информационно-телекоммуникационной сети Интернет 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"http://www.admzven.ru"</w:instrTex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www.admzven.ru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и  на оборудованных информационных стендах;</w:t>
      </w:r>
    </w:p>
    <w:p w14:paraId="20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4.2. в период с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принимать от участников публичных слушаний, прошедших идентификацию, предложения и замечания по обсуждаемому проекту:</w:t>
      </w:r>
    </w:p>
    <w:p w14:paraId="21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- посредствам официального сайта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; </w:t>
      </w:r>
    </w:p>
    <w:p w14:paraId="22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-посредством электронной почты Кокшамарской сельской администрации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"mailto:admkokshamary@yandex.ru;"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kokshamary.adm@mari-el.gov.ru;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платформы обратной связи Единого портала государственных и муниципальных услуг (ПОС ЕПГУ, единый портал);</w:t>
      </w:r>
    </w:p>
    <w:p w14:paraId="24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посредством записи в книге (журнале) учета посетителей экспозиции проектов; </w:t>
      </w:r>
    </w:p>
    <w:p w14:paraId="25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письменной форме в адрес комиссии по подготовке проектов правил землепользования и застройки администрации по адресу: Республика Марий Эл, Звениговский район, д. Кокшамары, ул.Молодежная, д.1а; (по рабочим дням, с 08:00 до 17:00); </w:t>
      </w:r>
    </w:p>
    <w:p w14:paraId="284DF2C4">
      <w:pPr>
        <w:spacing w:after="0" w:line="240" w:lineRule="auto"/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hint="default" w:ascii="Times New Roman" w:hAnsi="Times New Roman"/>
          <w:sz w:val="28"/>
          <w:lang w:val="ru-RU"/>
        </w:rPr>
        <w:t xml:space="preserve">4.3. собрание участников публичных слушаний состоится 10 сентября 2026 года, в </w:t>
      </w:r>
      <w:r>
        <w:rPr>
          <w:rFonts w:hint="default" w:ascii="Times New Roman" w:hAnsi="Times New Roman"/>
          <w:color w:val="auto"/>
          <w:sz w:val="28"/>
          <w:lang w:val="ru-RU"/>
        </w:rPr>
        <w:t>11 часов 50</w:t>
      </w:r>
      <w:r>
        <w:rPr>
          <w:rFonts w:hint="default" w:ascii="Times New Roman" w:hAnsi="Times New Roman"/>
          <w:sz w:val="28"/>
          <w:lang w:val="ru-RU"/>
        </w:rPr>
        <w:t xml:space="preserve"> минут по адресу: Республика Марий Эл, Звениговский район, </w:t>
      </w:r>
      <w:r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  <w:lang w:val="ru-RU"/>
        </w:rPr>
        <w:t>Уржумка</w:t>
      </w:r>
      <w:r>
        <w:rPr>
          <w:rFonts w:ascii="Times New Roman" w:hAnsi="Times New Roman"/>
          <w:sz w:val="28"/>
          <w:szCs w:val="28"/>
        </w:rPr>
        <w:t>, ул</w:t>
      </w:r>
      <w:r>
        <w:rPr>
          <w:rFonts w:hint="default" w:ascii="Times New Roman" w:hAnsi="Times New Roman"/>
          <w:sz w:val="28"/>
          <w:szCs w:val="28"/>
          <w:lang w:val="ru-RU"/>
        </w:rPr>
        <w:t>. Фермеров, д.5а (здание ФАП)</w:t>
      </w:r>
      <w:r>
        <w:rPr>
          <w:rFonts w:hint="default" w:ascii="Times New Roman" w:hAnsi="Times New Roman"/>
          <w:sz w:val="28"/>
          <w:lang w:val="ru-RU"/>
        </w:rPr>
        <w:t>.</w:t>
      </w:r>
      <w:bookmarkStart w:id="0" w:name="_GoBack"/>
      <w:bookmarkEnd w:id="0"/>
    </w:p>
    <w:p w14:paraId="26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4.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. по итогам публичных слушаний подготовить протокол и заключение  о результатах  публичных слушаний по утвержденной форме, разместить на официальном сайте в информационно-телекоммуникационной сети  «Интернет» 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 и  опубликовать  заключение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в районной газете  «Звениговская неделя».</w:t>
      </w:r>
    </w:p>
    <w:p w14:paraId="27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Постановление вступает в силу со дня его подписания и подлежит обнародованию и размещению в информационно-телекоммуникационной сети «Интернет»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8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6.Контроль за исполнением настоящего постановления оставляю за собой.</w:t>
      </w:r>
    </w:p>
    <w:p w14:paraId="29000000">
      <w:pPr>
        <w:pStyle w:val="34"/>
        <w:jc w:val="center"/>
        <w:rPr>
          <w:sz w:val="28"/>
        </w:rPr>
      </w:pPr>
    </w:p>
    <w:p w14:paraId="2A000000">
      <w:pPr>
        <w:pStyle w:val="34"/>
        <w:jc w:val="center"/>
        <w:rPr>
          <w:sz w:val="28"/>
        </w:rPr>
      </w:pPr>
    </w:p>
    <w:p w14:paraId="2B000000">
      <w:pPr>
        <w:pStyle w:val="34"/>
        <w:rPr>
          <w:sz w:val="28"/>
        </w:rPr>
      </w:pPr>
      <w:r>
        <w:rPr>
          <w:sz w:val="28"/>
        </w:rPr>
        <w:t>Глава Кокшамарской</w:t>
      </w:r>
    </w:p>
    <w:p w14:paraId="2C000000">
      <w:pPr>
        <w:pStyle w:val="34"/>
        <w:rPr>
          <w:sz w:val="28"/>
        </w:rPr>
      </w:pPr>
      <w:r>
        <w:rPr>
          <w:sz w:val="28"/>
        </w:rPr>
        <w:t>сельской администрации                                                                   Е.П. Майорова</w:t>
      </w:r>
    </w:p>
    <w:sectPr>
      <w:pgSz w:w="11906" w:h="16838"/>
      <w:pgMar w:top="993" w:right="1134" w:bottom="1134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D_TmsE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16F1D"/>
    <w:rsid w:val="20254DD4"/>
    <w:rsid w:val="223B54A0"/>
    <w:rsid w:val="267B3417"/>
    <w:rsid w:val="3FFA274C"/>
    <w:rsid w:val="41C37156"/>
    <w:rsid w:val="54F84A51"/>
    <w:rsid w:val="567748D5"/>
    <w:rsid w:val="59F61C29"/>
    <w:rsid w:val="6B9D74C9"/>
    <w:rsid w:val="71A00589"/>
    <w:rsid w:val="77781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Balloon Text"/>
    <w:basedOn w:val="1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2">
    <w:name w:val="toc 8"/>
    <w:next w:val="1"/>
    <w:qFormat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9"/>
    <w:next w:val="1"/>
    <w:qFormat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Body Text"/>
    <w:basedOn w:val="1"/>
    <w:qFormat/>
    <w:uiPriority w:val="0"/>
    <w:pPr>
      <w:spacing w:after="0" w:line="240" w:lineRule="auto"/>
      <w:ind w:right="263"/>
      <w:jc w:val="center"/>
    </w:pPr>
    <w:rPr>
      <w:rFonts w:ascii="Times New Roman" w:hAnsi="Times New Roman"/>
      <w:b/>
      <w:caps/>
      <w:sz w:val="24"/>
    </w:rPr>
  </w:style>
  <w:style w:type="paragraph" w:styleId="16">
    <w:name w:val="toc 1"/>
    <w:next w:val="1"/>
    <w:qFormat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7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Body Text Indent"/>
    <w:basedOn w:val="1"/>
    <w:qFormat/>
    <w:uiPriority w:val="0"/>
    <w:pPr>
      <w:spacing w:after="120"/>
      <w:ind w:left="283" w:firstLine="0"/>
    </w:pPr>
  </w:style>
  <w:style w:type="paragraph" w:styleId="23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4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5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6">
    <w:name w:val="Table Grid"/>
    <w:basedOn w:val="8"/>
    <w:qFormat/>
    <w:uiPriority w:val="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normaltextrun"/>
    <w:link w:val="28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8">
    <w:name w:val="normaltextrun1"/>
    <w:link w:val="27"/>
    <w:qFormat/>
    <w:uiPriority w:val="0"/>
  </w:style>
  <w:style w:type="paragraph" w:customStyle="1" w:styleId="29">
    <w:name w:val="Endnote"/>
    <w:link w:val="30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0">
    <w:name w:val="Endnote1"/>
    <w:link w:val="29"/>
    <w:qFormat/>
    <w:uiPriority w:val="0"/>
    <w:rPr>
      <w:rFonts w:ascii="XO Thames" w:hAnsi="XO Thames"/>
      <w:sz w:val="22"/>
    </w:rPr>
  </w:style>
  <w:style w:type="paragraph" w:customStyle="1" w:styleId="31">
    <w:name w:val="Основной текст Знак1"/>
    <w:link w:val="32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character" w:customStyle="1" w:styleId="32">
    <w:name w:val="Основной текст Знак11"/>
    <w:basedOn w:val="7"/>
    <w:link w:val="31"/>
    <w:qFormat/>
    <w:uiPriority w:val="0"/>
    <w:rPr>
      <w:rFonts w:ascii="Calibri" w:hAnsi="Calibri"/>
    </w:rPr>
  </w:style>
  <w:style w:type="paragraph" w:styleId="33">
    <w:name w:val="List Paragraph"/>
    <w:basedOn w:val="1"/>
    <w:qFormat/>
    <w:uiPriority w:val="0"/>
    <w:pPr>
      <w:ind w:left="720" w:firstLine="0"/>
      <w:contextualSpacing/>
    </w:pPr>
  </w:style>
  <w:style w:type="paragraph" w:styleId="34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customStyle="1" w:styleId="35">
    <w:name w:val="paragraph"/>
    <w:basedOn w:val="1"/>
    <w:link w:val="36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6">
    <w:name w:val="paragraph1"/>
    <w:link w:val="35"/>
    <w:qFormat/>
    <w:uiPriority w:val="0"/>
    <w:rPr>
      <w:rFonts w:ascii="Times New Roman" w:hAnsi="Times New Roman"/>
      <w:sz w:val="24"/>
    </w:rPr>
  </w:style>
  <w:style w:type="paragraph" w:customStyle="1" w:styleId="37">
    <w:name w:val="Footnote"/>
    <w:link w:val="38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8">
    <w:name w:val="Footnote1"/>
    <w:link w:val="37"/>
    <w:qFormat/>
    <w:uiPriority w:val="0"/>
    <w:rPr>
      <w:rFonts w:ascii="XO Thames" w:hAnsi="XO Thames"/>
      <w:sz w:val="22"/>
    </w:rPr>
  </w:style>
  <w:style w:type="paragraph" w:customStyle="1" w:styleId="39">
    <w:name w:val="Обычный2"/>
    <w:link w:val="40"/>
    <w:qFormat/>
    <w:uiPriority w:val="0"/>
    <w:pPr>
      <w:spacing w:before="0" w:after="0" w:line="240" w:lineRule="auto"/>
      <w:ind w:left="0" w:right="0" w:firstLine="0"/>
      <w:jc w:val="left"/>
    </w:pPr>
    <w:rPr>
      <w:rFonts w:ascii="WD_TmsET" w:hAnsi="WD_TmsET" w:eastAsiaTheme="minorEastAsia" w:cstheme="minorBidi"/>
      <w:color w:val="000000"/>
      <w:spacing w:val="0"/>
      <w:sz w:val="28"/>
    </w:rPr>
  </w:style>
  <w:style w:type="character" w:customStyle="1" w:styleId="40">
    <w:name w:val="Обычный21"/>
    <w:link w:val="39"/>
    <w:qFormat/>
    <w:uiPriority w:val="0"/>
    <w:rPr>
      <w:rFonts w:ascii="WD_TmsET" w:hAnsi="WD_TmsET"/>
      <w:sz w:val="28"/>
    </w:rPr>
  </w:style>
  <w:style w:type="paragraph" w:customStyle="1" w:styleId="41">
    <w:name w:val="Header and Footer"/>
    <w:link w:val="42"/>
    <w:qFormat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8"/>
    </w:rPr>
  </w:style>
  <w:style w:type="paragraph" w:customStyle="1" w:styleId="43">
    <w:name w:val="FR1"/>
    <w:link w:val="44"/>
    <w:qFormat/>
    <w:uiPriority w:val="0"/>
    <w:pPr>
      <w:widowControl w:val="0"/>
      <w:spacing w:before="0" w:after="0" w:line="240" w:lineRule="auto"/>
      <w:ind w:left="0" w:right="0" w:firstLine="0"/>
      <w:jc w:val="righ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4">
    <w:name w:val="FR11"/>
    <w:link w:val="43"/>
    <w:qFormat/>
    <w:uiPriority w:val="0"/>
    <w:rPr>
      <w:rFonts w:ascii="Arial" w:hAnsi="Arial"/>
      <w:sz w:val="24"/>
    </w:rPr>
  </w:style>
  <w:style w:type="paragraph" w:customStyle="1" w:styleId="45">
    <w:name w:val="eop"/>
    <w:link w:val="46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46">
    <w:name w:val="eop1"/>
    <w:link w:val="4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3166</Characters>
  <TotalTime>3</TotalTime>
  <ScaleCrop>false</ScaleCrop>
  <LinksUpToDate>false</LinksUpToDate>
  <CharactersWithSpaces>3706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2025-12-05T13:40:00Z</dcterms:created>
  <dc:creator>user_01</dc:creator>
  <cp:lastModifiedBy>user_01</cp:lastModifiedBy>
  <cp:lastPrinted>2026-08-17T05:56:05Z</cp:lastPrinted>
  <dcterms:modified xsi:type="dcterms:W3CDTF">2026-08-17T05:56:07Z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F84C4FD8B638415DAC7A9CD5CDA2B975_12</vt:lpwstr>
  </property>
  <property fmtid="{D5CDD505-2E9C-101B-9397-08002B2CF9AE}" pid="4" name="KSOTemplateDocerSaveRecord">
    <vt:lpwstr>eyJoZGlkIjoiM2E4NDQyMGM5NmEzZTQxZDFlODQzYzJmMTNkN2UwOTUifQ==</vt:lpwstr>
  </property>
</Properties>
</file>